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41" w:rsidRDefault="00361641" w:rsidP="006F3BD7"/>
    <w:p w:rsidR="006067D0" w:rsidRPr="006067D0" w:rsidRDefault="006067D0" w:rsidP="006067D0">
      <w:pPr>
        <w:jc w:val="center"/>
        <w:rPr>
          <w:b/>
        </w:rPr>
      </w:pPr>
      <w:r w:rsidRPr="006067D0">
        <w:rPr>
          <w:b/>
        </w:rPr>
        <w:t>COVID-19: Policy for managing group sessions</w:t>
      </w:r>
    </w:p>
    <w:p w:rsidR="006067D0" w:rsidRDefault="006067D0" w:rsidP="006F3BD7"/>
    <w:p w:rsidR="006067D0" w:rsidRDefault="006067D0" w:rsidP="006067D0">
      <w:pPr>
        <w:pStyle w:val="ListParagraph"/>
        <w:numPr>
          <w:ilvl w:val="0"/>
          <w:numId w:val="2"/>
        </w:numPr>
      </w:pPr>
      <w:r>
        <w:t>Participative group sessions are an important part of what makes Musical Keys so important and valuable to our service users. We want to return to running groups as soon as we can but it is vital that we do so in a way that is safe for participants and team members. This policy sets out our approach to minimising the risk of infection spreading through our groups.</w:t>
      </w:r>
      <w:r>
        <w:br/>
      </w:r>
    </w:p>
    <w:p w:rsidR="006067D0" w:rsidRDefault="006067D0" w:rsidP="006067D0">
      <w:pPr>
        <w:pStyle w:val="ListParagraph"/>
        <w:numPr>
          <w:ilvl w:val="0"/>
          <w:numId w:val="2"/>
        </w:numPr>
      </w:pPr>
      <w:r>
        <w:t>Our tutors will be asked to read this policy and the risk assessment completed for the venue.</w:t>
      </w:r>
      <w:r>
        <w:br/>
      </w:r>
    </w:p>
    <w:p w:rsidR="00AD7CF1" w:rsidRDefault="006067D0" w:rsidP="006067D0">
      <w:pPr>
        <w:pStyle w:val="ListParagraph"/>
        <w:numPr>
          <w:ilvl w:val="0"/>
          <w:numId w:val="2"/>
        </w:numPr>
      </w:pPr>
      <w:r>
        <w:t xml:space="preserve">The Programme Manager and the tutor(s) will talk through the specific requirements of each session and the host venue to ensure </w:t>
      </w:r>
      <w:r w:rsidR="00AD7CF1">
        <w:t>compliance with relevant risk assessments and infection control plans for the venue.</w:t>
      </w:r>
      <w:r w:rsidR="00AD7CF1">
        <w:br/>
      </w:r>
    </w:p>
    <w:p w:rsidR="006067D0" w:rsidRDefault="00AD7CF1" w:rsidP="006067D0">
      <w:pPr>
        <w:pStyle w:val="ListParagraph"/>
        <w:numPr>
          <w:ilvl w:val="0"/>
          <w:numId w:val="2"/>
        </w:numPr>
      </w:pPr>
      <w:r>
        <w:t>It is the responsibility of the tutors to ensure that social distancing measures are adhered to. If 2m distancing is followed, current guidance advises that it is not necessary to wear face coverings.</w:t>
      </w:r>
      <w:r>
        <w:br/>
      </w:r>
    </w:p>
    <w:p w:rsidR="00AD7CF1" w:rsidRDefault="00AD7CF1" w:rsidP="006067D0">
      <w:pPr>
        <w:pStyle w:val="ListParagraph"/>
        <w:numPr>
          <w:ilvl w:val="0"/>
          <w:numId w:val="2"/>
        </w:numPr>
      </w:pPr>
      <w:r>
        <w:t>For the duration of the Pandemic we will, where possible, avoid the use of volunteers to support groups in order to control the number of people coming into contact with participants. Where participation of volunteers is unavoidable they will be given the same briefings as our tutors and expected to follow the same rules.</w:t>
      </w:r>
      <w:r>
        <w:br/>
      </w:r>
    </w:p>
    <w:p w:rsidR="00AD7CF1" w:rsidRDefault="00AD7CF1" w:rsidP="006067D0">
      <w:pPr>
        <w:pStyle w:val="ListParagraph"/>
        <w:numPr>
          <w:ilvl w:val="0"/>
          <w:numId w:val="2"/>
        </w:numPr>
      </w:pPr>
      <w:r>
        <w:t xml:space="preserve">We will keep participant numbers </w:t>
      </w:r>
      <w:r w:rsidR="005C52EE">
        <w:t>in line with current social distancing guidelines</w:t>
      </w:r>
      <w:r>
        <w:t>.</w:t>
      </w:r>
      <w:r>
        <w:br/>
      </w:r>
    </w:p>
    <w:p w:rsidR="00AD7CF1" w:rsidRDefault="00AD7CF1" w:rsidP="006067D0">
      <w:pPr>
        <w:pStyle w:val="ListParagraph"/>
        <w:numPr>
          <w:ilvl w:val="0"/>
          <w:numId w:val="2"/>
        </w:numPr>
      </w:pPr>
      <w:r>
        <w:t>Where possible, we will operate staggered arrival and departure times and participants will be advised of the times they should expect to arrive and depart.</w:t>
      </w:r>
      <w:r>
        <w:br/>
      </w:r>
    </w:p>
    <w:p w:rsidR="00AD7CF1" w:rsidRDefault="00AD7CF1" w:rsidP="006067D0">
      <w:pPr>
        <w:pStyle w:val="ListParagraph"/>
        <w:numPr>
          <w:ilvl w:val="0"/>
          <w:numId w:val="2"/>
        </w:numPr>
      </w:pPr>
      <w:r>
        <w:t>Participants will sign in using the sheet below. Sufficient pens will be provided so that no one has to share.</w:t>
      </w:r>
      <w:r>
        <w:br/>
      </w:r>
    </w:p>
    <w:p w:rsidR="00AD7CF1" w:rsidRDefault="00AD7CF1" w:rsidP="006067D0">
      <w:pPr>
        <w:pStyle w:val="ListParagraph"/>
        <w:numPr>
          <w:ilvl w:val="0"/>
          <w:numId w:val="2"/>
        </w:numPr>
      </w:pPr>
      <w:r>
        <w:t>We will ensure that instruments are cleaned before and after sessions.</w:t>
      </w:r>
      <w:r>
        <w:br/>
      </w:r>
    </w:p>
    <w:p w:rsidR="00AD7CF1" w:rsidRDefault="00AD7CF1" w:rsidP="006067D0">
      <w:pPr>
        <w:pStyle w:val="ListParagraph"/>
        <w:numPr>
          <w:ilvl w:val="0"/>
          <w:numId w:val="2"/>
        </w:numPr>
      </w:pPr>
      <w:r>
        <w:t>We will ensure that furniture and other surfaces are adequately cleaned before and after sessions.</w:t>
      </w:r>
      <w:r>
        <w:br/>
      </w:r>
    </w:p>
    <w:p w:rsidR="00AD7CF1" w:rsidRDefault="00AD7CF1" w:rsidP="006067D0">
      <w:pPr>
        <w:pStyle w:val="ListParagraph"/>
        <w:numPr>
          <w:ilvl w:val="0"/>
          <w:numId w:val="2"/>
        </w:numPr>
      </w:pPr>
      <w:r>
        <w:t>We will not provide catering.</w:t>
      </w:r>
      <w:r>
        <w:br/>
      </w:r>
    </w:p>
    <w:p w:rsidR="00AD7CF1" w:rsidRDefault="00AD7CF1" w:rsidP="006067D0">
      <w:pPr>
        <w:pStyle w:val="ListParagraph"/>
        <w:numPr>
          <w:ilvl w:val="0"/>
          <w:numId w:val="2"/>
        </w:numPr>
      </w:pPr>
      <w:r>
        <w:t xml:space="preserve">If using the performance space at 21 </w:t>
      </w:r>
      <w:proofErr w:type="spellStart"/>
      <w:r>
        <w:t>Colegate</w:t>
      </w:r>
      <w:proofErr w:type="spellEnd"/>
      <w:r>
        <w:t>, participants should enter through the car park door</w:t>
      </w:r>
      <w:r w:rsidR="007A537C">
        <w:t>. The accessible toilet is the only one that should be used by participants. Participants, carers, volunteers and tutors must not go upstairs.</w:t>
      </w:r>
    </w:p>
    <w:p w:rsidR="00A16019" w:rsidRDefault="00A16019" w:rsidP="00A16019"/>
    <w:p w:rsidR="00A16019" w:rsidRDefault="00A16019" w:rsidP="00A16019"/>
    <w:p w:rsidR="00A16019" w:rsidRPr="00A16019" w:rsidRDefault="00A16019" w:rsidP="00A16019">
      <w:pPr>
        <w:jc w:val="center"/>
        <w:rPr>
          <w:b/>
          <w:u w:val="single"/>
        </w:rPr>
      </w:pPr>
      <w:r w:rsidRPr="00A16019">
        <w:rPr>
          <w:b/>
          <w:u w:val="single"/>
        </w:rPr>
        <w:lastRenderedPageBreak/>
        <w:t>GROUP SIGN IN SHEET</w:t>
      </w:r>
    </w:p>
    <w:p w:rsidR="00A16019" w:rsidRDefault="00A16019" w:rsidP="00A16019"/>
    <w:p w:rsidR="00A16019" w:rsidRDefault="00A16019" w:rsidP="00A16019">
      <w:r>
        <w:t xml:space="preserve">Every attendee must complete this sign in sheet and leave it for the session leader to collect. It will help us to keep you safe. Information provided may be shared with official contact tracers. The sheets will be destroyed after </w:t>
      </w:r>
      <w:r w:rsidR="005C52EE">
        <w:t>21</w:t>
      </w:r>
      <w:r>
        <w:t xml:space="preserve"> days.</w:t>
      </w:r>
      <w:r w:rsidR="005C52EE">
        <w:t xml:space="preserve"> Please remember your responsibilities to keep others safe: if a member of your household is showing signs of illness that might be related to Covid-19 please do not attend the sessions.</w:t>
      </w:r>
      <w:bookmarkStart w:id="0" w:name="_GoBack"/>
      <w:bookmarkEnd w:id="0"/>
    </w:p>
    <w:p w:rsidR="00A16019" w:rsidRDefault="00A16019" w:rsidP="00A16019"/>
    <w:p w:rsidR="00A16019" w:rsidRDefault="00A16019" w:rsidP="00A16019"/>
    <w:tbl>
      <w:tblPr>
        <w:tblStyle w:val="TableGrid"/>
        <w:tblW w:w="0" w:type="auto"/>
        <w:tblLook w:val="04A0" w:firstRow="1" w:lastRow="0" w:firstColumn="1" w:lastColumn="0" w:noHBand="0" w:noVBand="1"/>
      </w:tblPr>
      <w:tblGrid>
        <w:gridCol w:w="2689"/>
        <w:gridCol w:w="6327"/>
      </w:tblGrid>
      <w:tr w:rsidR="00077D46" w:rsidTr="00077D46">
        <w:tc>
          <w:tcPr>
            <w:tcW w:w="2689" w:type="dxa"/>
          </w:tcPr>
          <w:p w:rsidR="00077D46" w:rsidRDefault="00077D46" w:rsidP="00A16019">
            <w:r>
              <w:t>Your name</w:t>
            </w:r>
          </w:p>
          <w:p w:rsidR="00077D46" w:rsidRDefault="00077D46" w:rsidP="00A16019"/>
          <w:p w:rsidR="00077D46" w:rsidRDefault="00077D46" w:rsidP="00A16019"/>
        </w:tc>
        <w:tc>
          <w:tcPr>
            <w:tcW w:w="6327" w:type="dxa"/>
          </w:tcPr>
          <w:p w:rsidR="00077D46" w:rsidRDefault="00077D46" w:rsidP="00A16019"/>
        </w:tc>
      </w:tr>
      <w:tr w:rsidR="00077D46" w:rsidTr="00077D46">
        <w:tc>
          <w:tcPr>
            <w:tcW w:w="2689" w:type="dxa"/>
          </w:tcPr>
          <w:p w:rsidR="00077D46" w:rsidRDefault="00077D46" w:rsidP="00A16019">
            <w:r>
              <w:t>Your phone number</w:t>
            </w:r>
          </w:p>
          <w:p w:rsidR="00077D46" w:rsidRDefault="00077D46" w:rsidP="00A16019"/>
          <w:p w:rsidR="00077D46" w:rsidRDefault="00077D46" w:rsidP="00A16019"/>
        </w:tc>
        <w:tc>
          <w:tcPr>
            <w:tcW w:w="6327" w:type="dxa"/>
          </w:tcPr>
          <w:p w:rsidR="00077D46" w:rsidRDefault="00077D46" w:rsidP="00A16019"/>
        </w:tc>
      </w:tr>
      <w:tr w:rsidR="00077D46" w:rsidTr="00077D46">
        <w:tc>
          <w:tcPr>
            <w:tcW w:w="2689" w:type="dxa"/>
          </w:tcPr>
          <w:p w:rsidR="00077D46" w:rsidRDefault="00077D46" w:rsidP="00A16019">
            <w:r>
              <w:t>Your email address</w:t>
            </w:r>
          </w:p>
          <w:p w:rsidR="00077D46" w:rsidRDefault="00077D46" w:rsidP="00A16019"/>
          <w:p w:rsidR="00077D46" w:rsidRDefault="00077D46" w:rsidP="00A16019"/>
        </w:tc>
        <w:tc>
          <w:tcPr>
            <w:tcW w:w="6327" w:type="dxa"/>
          </w:tcPr>
          <w:p w:rsidR="00077D46" w:rsidRDefault="00077D46" w:rsidP="00A16019"/>
        </w:tc>
      </w:tr>
      <w:tr w:rsidR="00077D46" w:rsidTr="00077D46">
        <w:tc>
          <w:tcPr>
            <w:tcW w:w="2689" w:type="dxa"/>
          </w:tcPr>
          <w:p w:rsidR="00077D46" w:rsidRDefault="00077D46" w:rsidP="00A16019">
            <w:r>
              <w:t>Are you feeling fit and well?</w:t>
            </w:r>
          </w:p>
        </w:tc>
        <w:tc>
          <w:tcPr>
            <w:tcW w:w="6327" w:type="dxa"/>
          </w:tcPr>
          <w:p w:rsidR="00077D46" w:rsidRPr="00077D46" w:rsidRDefault="00077D46" w:rsidP="00A16019">
            <w:pPr>
              <w:rPr>
                <w:b/>
              </w:rPr>
            </w:pPr>
          </w:p>
          <w:p w:rsidR="00077D46" w:rsidRPr="00077D46" w:rsidRDefault="00077D46" w:rsidP="00A16019">
            <w:pPr>
              <w:rPr>
                <w:b/>
              </w:rPr>
            </w:pPr>
            <w:r w:rsidRPr="00077D46">
              <w:rPr>
                <w:b/>
              </w:rPr>
              <w:t xml:space="preserve">                              YES                                    NO</w:t>
            </w:r>
          </w:p>
          <w:p w:rsidR="00077D46" w:rsidRPr="00077D46" w:rsidRDefault="00077D46" w:rsidP="00A16019">
            <w:pPr>
              <w:rPr>
                <w:b/>
              </w:rPr>
            </w:pPr>
          </w:p>
        </w:tc>
      </w:tr>
      <w:tr w:rsidR="00077D46" w:rsidTr="00077D46">
        <w:tc>
          <w:tcPr>
            <w:tcW w:w="2689" w:type="dxa"/>
          </w:tcPr>
          <w:p w:rsidR="00077D46" w:rsidRDefault="00077D46" w:rsidP="00A16019">
            <w:r>
              <w:t>Do you understand the symptoms of COVID-19</w:t>
            </w:r>
          </w:p>
        </w:tc>
        <w:tc>
          <w:tcPr>
            <w:tcW w:w="6327" w:type="dxa"/>
          </w:tcPr>
          <w:p w:rsidR="00077D46" w:rsidRPr="00077D46" w:rsidRDefault="00077D46" w:rsidP="00A16019">
            <w:pPr>
              <w:rPr>
                <w:b/>
              </w:rPr>
            </w:pPr>
          </w:p>
          <w:p w:rsidR="00077D46" w:rsidRPr="00077D46" w:rsidRDefault="00077D46" w:rsidP="00A16019">
            <w:pPr>
              <w:rPr>
                <w:b/>
              </w:rPr>
            </w:pPr>
            <w:r w:rsidRPr="00077D46">
              <w:rPr>
                <w:b/>
              </w:rPr>
              <w:t xml:space="preserve">                              YES                                    NO</w:t>
            </w:r>
          </w:p>
          <w:p w:rsidR="00077D46" w:rsidRPr="00077D46" w:rsidRDefault="00077D46" w:rsidP="00A16019">
            <w:pPr>
              <w:rPr>
                <w:b/>
              </w:rPr>
            </w:pPr>
          </w:p>
        </w:tc>
      </w:tr>
      <w:tr w:rsidR="00077D46" w:rsidTr="00077D46">
        <w:tc>
          <w:tcPr>
            <w:tcW w:w="2689" w:type="dxa"/>
          </w:tcPr>
          <w:p w:rsidR="00077D46" w:rsidRDefault="00077D46" w:rsidP="00A16019">
            <w:r>
              <w:t>Is anyone in your household displaying symptoms of COVID-19?</w:t>
            </w:r>
          </w:p>
        </w:tc>
        <w:tc>
          <w:tcPr>
            <w:tcW w:w="6327" w:type="dxa"/>
          </w:tcPr>
          <w:p w:rsidR="00077D46" w:rsidRPr="00077D46" w:rsidRDefault="00077D46" w:rsidP="00A16019">
            <w:pPr>
              <w:rPr>
                <w:b/>
              </w:rPr>
            </w:pPr>
          </w:p>
          <w:p w:rsidR="00077D46" w:rsidRPr="00077D46" w:rsidRDefault="00077D46" w:rsidP="00A16019">
            <w:pPr>
              <w:rPr>
                <w:b/>
              </w:rPr>
            </w:pPr>
            <w:r w:rsidRPr="00077D46">
              <w:rPr>
                <w:b/>
              </w:rPr>
              <w:t xml:space="preserve">                              YES                                    NO</w:t>
            </w:r>
          </w:p>
        </w:tc>
      </w:tr>
      <w:tr w:rsidR="00077D46" w:rsidTr="00077D46">
        <w:tc>
          <w:tcPr>
            <w:tcW w:w="2689" w:type="dxa"/>
          </w:tcPr>
          <w:p w:rsidR="00077D46" w:rsidRDefault="00077D46" w:rsidP="00A16019">
            <w:r>
              <w:t>Are you happy for your contact details to be added to the Musical Keys mailing list?</w:t>
            </w:r>
          </w:p>
        </w:tc>
        <w:tc>
          <w:tcPr>
            <w:tcW w:w="6327" w:type="dxa"/>
          </w:tcPr>
          <w:p w:rsidR="00077D46" w:rsidRPr="00077D46" w:rsidRDefault="00077D46" w:rsidP="00A16019">
            <w:pPr>
              <w:rPr>
                <w:b/>
              </w:rPr>
            </w:pPr>
          </w:p>
          <w:p w:rsidR="00077D46" w:rsidRPr="00077D46" w:rsidRDefault="00077D46" w:rsidP="00A16019">
            <w:pPr>
              <w:rPr>
                <w:b/>
              </w:rPr>
            </w:pPr>
          </w:p>
          <w:p w:rsidR="00077D46" w:rsidRPr="00077D46" w:rsidRDefault="00077D46" w:rsidP="00A16019">
            <w:pPr>
              <w:rPr>
                <w:b/>
              </w:rPr>
            </w:pPr>
            <w:r w:rsidRPr="00077D46">
              <w:rPr>
                <w:b/>
              </w:rPr>
              <w:t xml:space="preserve">                             YES                                    NO</w:t>
            </w:r>
          </w:p>
        </w:tc>
      </w:tr>
      <w:tr w:rsidR="00077D46" w:rsidTr="00077D46">
        <w:tc>
          <w:tcPr>
            <w:tcW w:w="2689" w:type="dxa"/>
          </w:tcPr>
          <w:p w:rsidR="00077D46" w:rsidRDefault="00077D46" w:rsidP="00A16019">
            <w:r>
              <w:t xml:space="preserve">Is there anything else you would like to tell </w:t>
            </w:r>
            <w:proofErr w:type="gramStart"/>
            <w:r>
              <w:t>us  about</w:t>
            </w:r>
            <w:proofErr w:type="gramEnd"/>
            <w:r>
              <w:t>?</w:t>
            </w:r>
          </w:p>
          <w:p w:rsidR="00077D46" w:rsidRDefault="00077D46" w:rsidP="00A16019"/>
          <w:p w:rsidR="00077D46" w:rsidRDefault="00077D46" w:rsidP="00A16019"/>
          <w:p w:rsidR="00077D46" w:rsidRDefault="00077D46" w:rsidP="00A16019"/>
        </w:tc>
        <w:tc>
          <w:tcPr>
            <w:tcW w:w="6327" w:type="dxa"/>
          </w:tcPr>
          <w:p w:rsidR="00077D46" w:rsidRDefault="00077D46" w:rsidP="00A16019"/>
        </w:tc>
      </w:tr>
      <w:tr w:rsidR="00077D46" w:rsidTr="00077D46">
        <w:tc>
          <w:tcPr>
            <w:tcW w:w="2689" w:type="dxa"/>
          </w:tcPr>
          <w:p w:rsidR="00077D46" w:rsidRDefault="00077D46" w:rsidP="00A16019"/>
        </w:tc>
        <w:tc>
          <w:tcPr>
            <w:tcW w:w="6327" w:type="dxa"/>
          </w:tcPr>
          <w:p w:rsidR="00077D46" w:rsidRDefault="00077D46" w:rsidP="00A16019"/>
        </w:tc>
      </w:tr>
    </w:tbl>
    <w:p w:rsidR="00077D46" w:rsidRDefault="00077D46" w:rsidP="00A16019"/>
    <w:p w:rsidR="00A16019" w:rsidRDefault="00A16019" w:rsidP="00A16019"/>
    <w:p w:rsidR="00A16019" w:rsidRPr="006F3BD7" w:rsidRDefault="00A16019" w:rsidP="00A16019"/>
    <w:sectPr w:rsidR="00A16019" w:rsidRPr="006F3BD7" w:rsidSect="000B7B2F">
      <w:headerReference w:type="default" r:id="rId7"/>
      <w:footerReference w:type="default" r:id="rId8"/>
      <w:pgSz w:w="11906" w:h="16838"/>
      <w:pgMar w:top="1440" w:right="1440" w:bottom="1276" w:left="1440" w:header="426" w:footer="5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08" w:rsidRDefault="00CE0B08" w:rsidP="00075489">
      <w:r>
        <w:separator/>
      </w:r>
    </w:p>
  </w:endnote>
  <w:endnote w:type="continuationSeparator" w:id="0">
    <w:p w:rsidR="00CE0B08" w:rsidRDefault="00CE0B08" w:rsidP="0007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8" w:rsidRPr="00A71E78" w:rsidRDefault="00CE0B08" w:rsidP="00075489">
    <w:pPr>
      <w:pStyle w:val="Footer"/>
      <w:jc w:val="center"/>
      <w:rPr>
        <w:rFonts w:asciiTheme="minorHAnsi" w:hAnsiTheme="minorHAnsi" w:cs="Arial"/>
        <w:b/>
      </w:rPr>
    </w:pPr>
    <w:r w:rsidRPr="00A508C8">
      <w:rPr>
        <w:rFonts w:asciiTheme="minorHAnsi" w:hAnsiTheme="minorHAnsi" w:cs="Arial"/>
        <w:b/>
      </w:rPr>
      <w:t>Patron</w:t>
    </w:r>
    <w:r w:rsidR="00761159">
      <w:rPr>
        <w:rFonts w:asciiTheme="minorHAnsi" w:hAnsiTheme="minorHAnsi" w:cs="Arial"/>
        <w:b/>
      </w:rPr>
      <w:t>s</w:t>
    </w:r>
    <w:r w:rsidR="00683780">
      <w:rPr>
        <w:rFonts w:asciiTheme="minorHAnsi" w:hAnsiTheme="minorHAnsi" w:cs="Arial"/>
        <w:b/>
      </w:rPr>
      <w:t xml:space="preserve"> </w:t>
    </w:r>
    <w:r w:rsidR="00B93169">
      <w:rPr>
        <w:rFonts w:asciiTheme="minorHAnsi" w:hAnsiTheme="minorHAnsi" w:cs="Arial"/>
      </w:rPr>
      <w:t>Kit Downes</w:t>
    </w:r>
    <w:r w:rsidR="00761159">
      <w:rPr>
        <w:rFonts w:asciiTheme="minorHAnsi" w:hAnsiTheme="minorHAnsi" w:cs="Arial"/>
      </w:rPr>
      <w:t xml:space="preserve"> and Sallie Eastick MBE</w:t>
    </w:r>
  </w:p>
  <w:p w:rsidR="00D369B5" w:rsidRPr="00D369B5" w:rsidRDefault="00CE0B08" w:rsidP="00D369B5">
    <w:pPr>
      <w:jc w:val="center"/>
      <w:rPr>
        <w:rFonts w:asciiTheme="minorHAnsi" w:eastAsia="Times New Roman" w:hAnsiTheme="minorHAnsi" w:cs="Courier New"/>
        <w:color w:val="000000"/>
        <w:sz w:val="20"/>
        <w:szCs w:val="20"/>
      </w:rPr>
    </w:pPr>
    <w:r w:rsidRPr="00D369B5">
      <w:rPr>
        <w:rFonts w:asciiTheme="minorHAnsi" w:hAnsiTheme="minorHAnsi" w:cs="Arial"/>
        <w:sz w:val="20"/>
        <w:szCs w:val="20"/>
      </w:rPr>
      <w:t xml:space="preserve">Musical Keys is </w:t>
    </w:r>
    <w:r w:rsidR="00D369B5" w:rsidRPr="00D369B5">
      <w:rPr>
        <w:rFonts w:asciiTheme="minorHAnsi" w:hAnsiTheme="minorHAnsi" w:cs="Arial"/>
        <w:sz w:val="20"/>
        <w:szCs w:val="20"/>
      </w:rPr>
      <w:t xml:space="preserve">a </w:t>
    </w:r>
    <w:r w:rsidR="00D369B5" w:rsidRPr="00D369B5">
      <w:rPr>
        <w:rFonts w:asciiTheme="minorHAnsi" w:eastAsia="Times New Roman" w:hAnsiTheme="minorHAnsi" w:cs="Courier New"/>
        <w:i/>
        <w:iCs/>
        <w:color w:val="000000"/>
        <w:sz w:val="20"/>
        <w:szCs w:val="20"/>
      </w:rPr>
      <w:t>Charitable Incorporated Organisation registered in England and Wales no. 1151915</w:t>
    </w:r>
  </w:p>
  <w:p w:rsidR="00CE0B08" w:rsidRPr="00075489" w:rsidRDefault="00CE0B08" w:rsidP="00075489">
    <w:pPr>
      <w:jc w:val="center"/>
      <w:rPr>
        <w:rFonts w:asciiTheme="minorHAnsi" w:hAnsiTheme="minorHAnsi"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08" w:rsidRDefault="00CE0B08" w:rsidP="00075489">
      <w:r>
        <w:separator/>
      </w:r>
    </w:p>
  </w:footnote>
  <w:footnote w:type="continuationSeparator" w:id="0">
    <w:p w:rsidR="00CE0B08" w:rsidRDefault="00CE0B08" w:rsidP="00075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8" w:rsidRDefault="00841736" w:rsidP="00841736">
    <w:pPr>
      <w:pStyle w:val="Header"/>
      <w:jc w:val="center"/>
      <w:rPr>
        <w:b/>
        <w:bCs/>
      </w:rPr>
    </w:pPr>
    <w:r>
      <w:rPr>
        <w:b/>
        <w:bCs/>
        <w:noProof/>
        <w:lang w:eastAsia="en-GB"/>
      </w:rPr>
      <w:drawing>
        <wp:inline distT="0" distB="0" distL="0" distR="0" wp14:anchorId="6B4AB3AD" wp14:editId="2BDBE66A">
          <wp:extent cx="1932655"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um res.jpg"/>
                  <pic:cNvPicPr/>
                </pic:nvPicPr>
                <pic:blipFill>
                  <a:blip r:embed="rId1">
                    <a:extLst>
                      <a:ext uri="{28A0092B-C50C-407E-A947-70E740481C1C}">
                        <a14:useLocalDpi xmlns:a14="http://schemas.microsoft.com/office/drawing/2010/main" val="0"/>
                      </a:ext>
                    </a:extLst>
                  </a:blip>
                  <a:stretch>
                    <a:fillRect/>
                  </a:stretch>
                </pic:blipFill>
                <pic:spPr>
                  <a:xfrm>
                    <a:off x="0" y="0"/>
                    <a:ext cx="1933915" cy="1057964"/>
                  </a:xfrm>
                  <a:prstGeom prst="rect">
                    <a:avLst/>
                  </a:prstGeom>
                </pic:spPr>
              </pic:pic>
            </a:graphicData>
          </a:graphic>
        </wp:inline>
      </w:drawing>
    </w:r>
  </w:p>
  <w:p w:rsidR="00841736" w:rsidRPr="00841736" w:rsidRDefault="00841736" w:rsidP="00841736">
    <w:pPr>
      <w:pStyle w:val="Header"/>
      <w:jc w:val="center"/>
      <w:rPr>
        <w:b/>
        <w:bC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3C1A"/>
    <w:multiLevelType w:val="hybridMultilevel"/>
    <w:tmpl w:val="F6D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07F30"/>
    <w:multiLevelType w:val="hybridMultilevel"/>
    <w:tmpl w:val="5F94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89"/>
    <w:rsid w:val="00075489"/>
    <w:rsid w:val="00077D46"/>
    <w:rsid w:val="000B7B2F"/>
    <w:rsid w:val="001969BA"/>
    <w:rsid w:val="001A09E6"/>
    <w:rsid w:val="001A5127"/>
    <w:rsid w:val="002108F6"/>
    <w:rsid w:val="002568C0"/>
    <w:rsid w:val="002C4109"/>
    <w:rsid w:val="002D75E8"/>
    <w:rsid w:val="0032207F"/>
    <w:rsid w:val="00361641"/>
    <w:rsid w:val="005C52EE"/>
    <w:rsid w:val="006067D0"/>
    <w:rsid w:val="00683780"/>
    <w:rsid w:val="006F3BD7"/>
    <w:rsid w:val="00761159"/>
    <w:rsid w:val="007A537C"/>
    <w:rsid w:val="00841736"/>
    <w:rsid w:val="00925A1E"/>
    <w:rsid w:val="009A4CC4"/>
    <w:rsid w:val="009F5474"/>
    <w:rsid w:val="00A03E01"/>
    <w:rsid w:val="00A16019"/>
    <w:rsid w:val="00A508C8"/>
    <w:rsid w:val="00A65F1D"/>
    <w:rsid w:val="00A71F87"/>
    <w:rsid w:val="00AD7CF1"/>
    <w:rsid w:val="00B52B26"/>
    <w:rsid w:val="00B54F31"/>
    <w:rsid w:val="00B84BEB"/>
    <w:rsid w:val="00B93169"/>
    <w:rsid w:val="00C45BE0"/>
    <w:rsid w:val="00CD3341"/>
    <w:rsid w:val="00CE0B08"/>
    <w:rsid w:val="00D049F0"/>
    <w:rsid w:val="00D369B5"/>
    <w:rsid w:val="00DE1AEA"/>
    <w:rsid w:val="00EA4EB9"/>
    <w:rsid w:val="00EE1B4C"/>
    <w:rsid w:val="00F06E4B"/>
    <w:rsid w:val="00FF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592859-CDC4-4562-B878-A11FA464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89"/>
    <w:pPr>
      <w:tabs>
        <w:tab w:val="center" w:pos="4513"/>
        <w:tab w:val="right" w:pos="9026"/>
      </w:tabs>
    </w:pPr>
  </w:style>
  <w:style w:type="character" w:customStyle="1" w:styleId="HeaderChar">
    <w:name w:val="Header Char"/>
    <w:basedOn w:val="DefaultParagraphFont"/>
    <w:link w:val="Header"/>
    <w:uiPriority w:val="99"/>
    <w:rsid w:val="00075489"/>
  </w:style>
  <w:style w:type="paragraph" w:styleId="Footer">
    <w:name w:val="footer"/>
    <w:basedOn w:val="Normal"/>
    <w:link w:val="FooterChar"/>
    <w:unhideWhenUsed/>
    <w:rsid w:val="00075489"/>
    <w:pPr>
      <w:tabs>
        <w:tab w:val="center" w:pos="4513"/>
        <w:tab w:val="right" w:pos="9026"/>
      </w:tabs>
    </w:pPr>
  </w:style>
  <w:style w:type="character" w:customStyle="1" w:styleId="FooterChar">
    <w:name w:val="Footer Char"/>
    <w:basedOn w:val="DefaultParagraphFont"/>
    <w:link w:val="Footer"/>
    <w:rsid w:val="00075489"/>
  </w:style>
  <w:style w:type="paragraph" w:styleId="BalloonText">
    <w:name w:val="Balloon Text"/>
    <w:basedOn w:val="Normal"/>
    <w:link w:val="BalloonTextChar"/>
    <w:uiPriority w:val="99"/>
    <w:semiHidden/>
    <w:unhideWhenUsed/>
    <w:rsid w:val="00075489"/>
    <w:rPr>
      <w:rFonts w:ascii="Tahoma" w:hAnsi="Tahoma" w:cs="Tahoma"/>
      <w:sz w:val="16"/>
      <w:szCs w:val="16"/>
    </w:rPr>
  </w:style>
  <w:style w:type="character" w:customStyle="1" w:styleId="BalloonTextChar">
    <w:name w:val="Balloon Text Char"/>
    <w:basedOn w:val="DefaultParagraphFont"/>
    <w:link w:val="BalloonText"/>
    <w:uiPriority w:val="99"/>
    <w:semiHidden/>
    <w:rsid w:val="00075489"/>
    <w:rPr>
      <w:rFonts w:ascii="Tahoma" w:hAnsi="Tahoma" w:cs="Tahoma"/>
      <w:sz w:val="16"/>
      <w:szCs w:val="16"/>
    </w:rPr>
  </w:style>
  <w:style w:type="character" w:customStyle="1" w:styleId="yiv924238977tab">
    <w:name w:val="yiv924238977tab"/>
    <w:basedOn w:val="DefaultParagraphFont"/>
    <w:rsid w:val="0032207F"/>
  </w:style>
  <w:style w:type="character" w:styleId="Hyperlink">
    <w:name w:val="Hyperlink"/>
    <w:basedOn w:val="DefaultParagraphFont"/>
    <w:uiPriority w:val="99"/>
    <w:unhideWhenUsed/>
    <w:rsid w:val="0032207F"/>
    <w:rPr>
      <w:color w:val="0000FF" w:themeColor="hyperlink"/>
      <w:u w:val="single"/>
    </w:rPr>
  </w:style>
  <w:style w:type="character" w:customStyle="1" w:styleId="apple-converted-space">
    <w:name w:val="apple-converted-space"/>
    <w:rsid w:val="002108F6"/>
  </w:style>
  <w:style w:type="paragraph" w:styleId="ListParagraph">
    <w:name w:val="List Paragraph"/>
    <w:basedOn w:val="Normal"/>
    <w:uiPriority w:val="34"/>
    <w:qFormat/>
    <w:rsid w:val="00B84BEB"/>
    <w:pPr>
      <w:ind w:left="720"/>
      <w:contextualSpacing/>
    </w:pPr>
  </w:style>
  <w:style w:type="table" w:styleId="TableGrid">
    <w:name w:val="Table Grid"/>
    <w:basedOn w:val="TableNormal"/>
    <w:uiPriority w:val="59"/>
    <w:rsid w:val="0007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1872">
      <w:bodyDiv w:val="1"/>
      <w:marLeft w:val="0"/>
      <w:marRight w:val="0"/>
      <w:marTop w:val="0"/>
      <w:marBottom w:val="0"/>
      <w:divBdr>
        <w:top w:val="none" w:sz="0" w:space="0" w:color="auto"/>
        <w:left w:val="none" w:sz="0" w:space="0" w:color="auto"/>
        <w:bottom w:val="none" w:sz="0" w:space="0" w:color="auto"/>
        <w:right w:val="none" w:sz="0" w:space="0" w:color="auto"/>
      </w:divBdr>
      <w:divsChild>
        <w:div w:id="82652631">
          <w:marLeft w:val="0"/>
          <w:marRight w:val="0"/>
          <w:marTop w:val="0"/>
          <w:marBottom w:val="0"/>
          <w:divBdr>
            <w:top w:val="none" w:sz="0" w:space="0" w:color="auto"/>
            <w:left w:val="none" w:sz="0" w:space="0" w:color="auto"/>
            <w:bottom w:val="none" w:sz="0" w:space="0" w:color="auto"/>
            <w:right w:val="none" w:sz="0" w:space="0" w:color="auto"/>
          </w:divBdr>
        </w:div>
        <w:div w:id="923958817">
          <w:marLeft w:val="0"/>
          <w:marRight w:val="0"/>
          <w:marTop w:val="0"/>
          <w:marBottom w:val="0"/>
          <w:divBdr>
            <w:top w:val="none" w:sz="0" w:space="0" w:color="auto"/>
            <w:left w:val="none" w:sz="0" w:space="0" w:color="auto"/>
            <w:bottom w:val="none" w:sz="0" w:space="0" w:color="auto"/>
            <w:right w:val="none" w:sz="0" w:space="0" w:color="auto"/>
          </w:divBdr>
        </w:div>
        <w:div w:id="1649359147">
          <w:marLeft w:val="0"/>
          <w:marRight w:val="0"/>
          <w:marTop w:val="0"/>
          <w:marBottom w:val="0"/>
          <w:divBdr>
            <w:top w:val="none" w:sz="0" w:space="0" w:color="auto"/>
            <w:left w:val="none" w:sz="0" w:space="0" w:color="auto"/>
            <w:bottom w:val="none" w:sz="0" w:space="0" w:color="auto"/>
            <w:right w:val="none" w:sz="0" w:space="0" w:color="auto"/>
          </w:divBdr>
        </w:div>
        <w:div w:id="1120298011">
          <w:marLeft w:val="0"/>
          <w:marRight w:val="0"/>
          <w:marTop w:val="0"/>
          <w:marBottom w:val="0"/>
          <w:divBdr>
            <w:top w:val="none" w:sz="0" w:space="0" w:color="auto"/>
            <w:left w:val="none" w:sz="0" w:space="0" w:color="auto"/>
            <w:bottom w:val="none" w:sz="0" w:space="0" w:color="auto"/>
            <w:right w:val="none" w:sz="0" w:space="0" w:color="auto"/>
          </w:divBdr>
        </w:div>
      </w:divsChild>
    </w:div>
    <w:div w:id="759571472">
      <w:bodyDiv w:val="1"/>
      <w:marLeft w:val="0"/>
      <w:marRight w:val="0"/>
      <w:marTop w:val="0"/>
      <w:marBottom w:val="0"/>
      <w:divBdr>
        <w:top w:val="none" w:sz="0" w:space="0" w:color="auto"/>
        <w:left w:val="none" w:sz="0" w:space="0" w:color="auto"/>
        <w:bottom w:val="none" w:sz="0" w:space="0" w:color="auto"/>
        <w:right w:val="none" w:sz="0" w:space="0" w:color="auto"/>
      </w:divBdr>
    </w:div>
    <w:div w:id="15201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hhg</dc:creator>
  <cp:lastModifiedBy>Sallie</cp:lastModifiedBy>
  <cp:revision>3</cp:revision>
  <cp:lastPrinted>2013-05-23T11:45:00Z</cp:lastPrinted>
  <dcterms:created xsi:type="dcterms:W3CDTF">2020-08-08T09:14:00Z</dcterms:created>
  <dcterms:modified xsi:type="dcterms:W3CDTF">2020-08-13T10:13:00Z</dcterms:modified>
</cp:coreProperties>
</file>